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PlainTable2"/>
        <w:tblW w:w="10170" w:type="dxa"/>
        <w:tblBorders>
          <w:insideH w:val="double" w:sz="4" w:space="0" w:color="auto"/>
        </w:tblBorders>
        <w:tblLook w:val="04A0" w:firstRow="1" w:lastRow="0" w:firstColumn="1" w:lastColumn="0" w:noHBand="0" w:noVBand="1"/>
      </w:tblPr>
      <w:tblGrid>
        <w:gridCol w:w="4675"/>
        <w:gridCol w:w="5495"/>
      </w:tblGrid>
      <w:tr w:rsidR="009C0B0C" w:rsidTr="00590E91">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4675" w:type="dxa"/>
            <w:tcBorders>
              <w:top w:val="nil"/>
              <w:bottom w:val="nil"/>
            </w:tcBorders>
            <w:vAlign w:val="center"/>
          </w:tcPr>
          <w:p w:rsidR="00F46231" w:rsidRPr="00590E91" w:rsidRDefault="00992DC7" w:rsidP="009C0B0C">
            <w:pPr>
              <w:pStyle w:val="NoSpacing"/>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Class 6</w:t>
            </w:r>
          </w:p>
        </w:tc>
        <w:tc>
          <w:tcPr>
            <w:tcW w:w="5495" w:type="dxa"/>
            <w:tcBorders>
              <w:top w:val="nil"/>
              <w:bottom w:val="nil"/>
            </w:tcBorders>
            <w:vAlign w:val="center"/>
          </w:tcPr>
          <w:p w:rsidR="009C0B0C" w:rsidRPr="00590E91" w:rsidRDefault="00992DC7" w:rsidP="00220BD9">
            <w:pPr>
              <w:pStyle w:val="NoSpacing"/>
              <w:jc w:val="right"/>
              <w:cnfStyle w:val="100000000000" w:firstRow="1" w:lastRow="0" w:firstColumn="0" w:lastColumn="0" w:oddVBand="0" w:evenVBand="0" w:oddHBand="0" w:evenHBand="0" w:firstRowFirstColumn="0" w:firstRowLastColumn="0" w:lastRowFirstColumn="0" w:lastRowLastColumn="0"/>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August 8</w:t>
            </w:r>
            <w:r w:rsidR="009C0B0C" w:rsidRPr="00590E91">
              <w:rPr>
                <w:rStyle w:val="Heading1Char"/>
                <w:rFonts w:asciiTheme="minorHAnsi" w:eastAsiaTheme="minorEastAsia" w:hAnsiTheme="minorHAnsi" w:cstheme="minorBidi"/>
                <w:color w:val="auto"/>
              </w:rPr>
              <w:t>, 2018</w:t>
            </w:r>
          </w:p>
        </w:tc>
      </w:tr>
      <w:tr w:rsidR="009C0B0C" w:rsidTr="001246C9">
        <w:trPr>
          <w:cnfStyle w:val="000000100000" w:firstRow="0" w:lastRow="0" w:firstColumn="0" w:lastColumn="0" w:oddVBand="0" w:evenVBand="0" w:oddHBand="1"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nil"/>
              <w:bottom w:val="none" w:sz="0" w:space="0" w:color="auto"/>
            </w:tcBorders>
            <w:shd w:val="clear" w:color="auto" w:fill="000000" w:themeFill="text1"/>
            <w:vAlign w:val="center"/>
          </w:tcPr>
          <w:p w:rsidR="009C0B0C" w:rsidRPr="00590E91" w:rsidRDefault="009C0B0C" w:rsidP="009C0B0C">
            <w:pPr>
              <w:pStyle w:val="NoSpacing"/>
              <w:jc w:val="center"/>
              <w:rPr>
                <w:sz w:val="40"/>
                <w:szCs w:val="40"/>
              </w:rPr>
            </w:pPr>
            <w:r w:rsidRPr="00590E91">
              <w:rPr>
                <w:sz w:val="40"/>
                <w:szCs w:val="40"/>
              </w:rPr>
              <w:t xml:space="preserve">The Difficulty in Being </w:t>
            </w:r>
            <w:r w:rsidR="00220BD9">
              <w:rPr>
                <w:sz w:val="40"/>
                <w:szCs w:val="40"/>
              </w:rPr>
              <w:t xml:space="preserve">a </w:t>
            </w:r>
            <w:r w:rsidR="00992DC7">
              <w:rPr>
                <w:sz w:val="40"/>
                <w:szCs w:val="40"/>
              </w:rPr>
              <w:t>Single Christian</w:t>
            </w:r>
          </w:p>
          <w:p w:rsidR="00E03347" w:rsidRPr="00590E91" w:rsidRDefault="00B55BB1" w:rsidP="003B6E65">
            <w:pPr>
              <w:pStyle w:val="NoSpacing"/>
              <w:jc w:val="center"/>
              <w:rPr>
                <w:rStyle w:val="Heading1Char"/>
                <w:rFonts w:asciiTheme="minorHAnsi" w:eastAsiaTheme="minorEastAsia" w:hAnsiTheme="minorHAnsi" w:cstheme="minorBidi"/>
                <w:color w:val="auto"/>
              </w:rPr>
            </w:pPr>
            <w:r>
              <w:t>1 Corinthians 7:7</w:t>
            </w:r>
          </w:p>
        </w:tc>
      </w:tr>
      <w:tr w:rsidR="009F28B5" w:rsidRPr="00590E91" w:rsidTr="00090F64">
        <w:trPr>
          <w:trHeight w:val="214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9F28B5" w:rsidRPr="00590E91" w:rsidRDefault="009F28B5"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OVERVIEW  </w:t>
            </w:r>
          </w:p>
          <w:p w:rsidR="009F28B5" w:rsidRPr="00590E91" w:rsidRDefault="007C0EEC" w:rsidP="00B55BB1">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One of the many burdens that Jesus had to bear was that of being single. We are told that God saw that it was not good for man to be alone (Gen. 2:18). Yet Jesus worked, suffered and died in this circumstance (Luke 9:58). There are obvious benefits to being single in Christ (1 Cor. 7:32)</w:t>
            </w:r>
            <w:r w:rsidR="00B55BB1">
              <w:rPr>
                <w:rStyle w:val="Heading1Char"/>
                <w:rFonts w:asciiTheme="minorHAnsi" w:eastAsiaTheme="minorEastAsia" w:hAnsiTheme="minorHAnsi" w:cstheme="minorBidi"/>
                <w:b w:val="0"/>
                <w:color w:val="auto"/>
                <w:sz w:val="26"/>
                <w:szCs w:val="26"/>
              </w:rPr>
              <w:t>; Paul calls being single a gift</w:t>
            </w:r>
            <w:r>
              <w:rPr>
                <w:rStyle w:val="Heading1Char"/>
                <w:rFonts w:asciiTheme="minorHAnsi" w:eastAsiaTheme="minorEastAsia" w:hAnsiTheme="minorHAnsi" w:cstheme="minorBidi"/>
                <w:b w:val="0"/>
                <w:color w:val="auto"/>
                <w:sz w:val="26"/>
                <w:szCs w:val="26"/>
              </w:rPr>
              <w:t xml:space="preserve">. </w:t>
            </w:r>
            <w:r w:rsidR="00F771F9">
              <w:rPr>
                <w:rStyle w:val="Heading1Char"/>
                <w:rFonts w:asciiTheme="minorHAnsi" w:eastAsiaTheme="minorEastAsia" w:hAnsiTheme="minorHAnsi" w:cstheme="minorBidi"/>
                <w:b w:val="0"/>
                <w:color w:val="auto"/>
                <w:sz w:val="26"/>
                <w:szCs w:val="26"/>
              </w:rPr>
              <w:t xml:space="preserve"> </w:t>
            </w:r>
            <w:r w:rsidR="00136D84">
              <w:rPr>
                <w:rStyle w:val="Heading1Char"/>
                <w:rFonts w:asciiTheme="minorHAnsi" w:eastAsiaTheme="minorEastAsia" w:hAnsiTheme="minorHAnsi" w:cstheme="minorBidi"/>
                <w:b w:val="0"/>
                <w:color w:val="auto"/>
                <w:sz w:val="26"/>
                <w:szCs w:val="26"/>
              </w:rPr>
              <w:t xml:space="preserve"> </w:t>
            </w:r>
            <w:r>
              <w:rPr>
                <w:rStyle w:val="Heading1Char"/>
                <w:rFonts w:asciiTheme="minorHAnsi" w:eastAsiaTheme="minorEastAsia" w:hAnsiTheme="minorHAnsi" w:cstheme="minorBidi"/>
                <w:b w:val="0"/>
                <w:color w:val="auto"/>
                <w:sz w:val="26"/>
                <w:szCs w:val="26"/>
              </w:rPr>
              <w:t xml:space="preserve">But we also need to be aware that there are difficulties in being a single Christian as well. </w:t>
            </w:r>
          </w:p>
        </w:tc>
      </w:tr>
      <w:tr w:rsidR="001246C9" w:rsidRPr="00590E91" w:rsidTr="00090F64">
        <w:trPr>
          <w:cnfStyle w:val="000000100000" w:firstRow="0" w:lastRow="0" w:firstColumn="0" w:lastColumn="0" w:oddVBand="0" w:evenVBand="0" w:oddHBand="1" w:evenHBand="0" w:firstRowFirstColumn="0" w:firstRowLastColumn="0" w:lastRowFirstColumn="0" w:lastRowLastColumn="0"/>
          <w:trHeight w:val="321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1. </w:t>
            </w:r>
            <w:r w:rsidR="00437AE5">
              <w:rPr>
                <w:rStyle w:val="Heading1Char"/>
                <w:rFonts w:asciiTheme="minorHAnsi" w:eastAsiaTheme="minorEastAsia" w:hAnsiTheme="minorHAnsi" w:cstheme="minorBidi"/>
                <w:color w:val="auto"/>
                <w:sz w:val="26"/>
                <w:szCs w:val="26"/>
              </w:rPr>
              <w:t xml:space="preserve">THE DIFFICULTY OF </w:t>
            </w:r>
            <w:r w:rsidR="00F771F9">
              <w:rPr>
                <w:rStyle w:val="Heading1Char"/>
                <w:rFonts w:asciiTheme="minorHAnsi" w:eastAsiaTheme="minorEastAsia" w:hAnsiTheme="minorHAnsi" w:cstheme="minorBidi"/>
                <w:color w:val="auto"/>
                <w:sz w:val="26"/>
                <w:szCs w:val="26"/>
              </w:rPr>
              <w:t xml:space="preserve">BEING </w:t>
            </w:r>
            <w:r w:rsidR="00992DC7">
              <w:rPr>
                <w:rStyle w:val="Heading1Char"/>
                <w:rFonts w:asciiTheme="minorHAnsi" w:eastAsiaTheme="minorEastAsia" w:hAnsiTheme="minorHAnsi" w:cstheme="minorBidi"/>
                <w:color w:val="auto"/>
                <w:sz w:val="26"/>
                <w:szCs w:val="26"/>
              </w:rPr>
              <w:t xml:space="preserve">ALONE </w:t>
            </w:r>
            <w:r w:rsidR="00B61F9A">
              <w:rPr>
                <w:rStyle w:val="Heading1Char"/>
                <w:rFonts w:asciiTheme="minorHAnsi" w:eastAsiaTheme="minorEastAsia" w:hAnsiTheme="minorHAnsi" w:cstheme="minorBidi"/>
                <w:color w:val="auto"/>
                <w:sz w:val="26"/>
                <w:szCs w:val="26"/>
              </w:rPr>
              <w:t xml:space="preserve">– </w:t>
            </w:r>
            <w:r w:rsidR="00B55BB1">
              <w:rPr>
                <w:rStyle w:val="Heading1Char"/>
                <w:rFonts w:asciiTheme="minorHAnsi" w:eastAsiaTheme="minorEastAsia" w:hAnsiTheme="minorHAnsi" w:cstheme="minorBidi"/>
                <w:color w:val="auto"/>
                <w:sz w:val="26"/>
                <w:szCs w:val="26"/>
              </w:rPr>
              <w:t>Ecclesiastes 4:9-12</w:t>
            </w:r>
          </w:p>
          <w:p w:rsidR="001246C9" w:rsidRPr="00590E91" w:rsidRDefault="001479AF"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Scripture reveal that we are not better off alone. Ecclesiastes 4:9-12 paint a picture of the simple benefits of being with others. Yet for brethren who are single, many must be alone to face the difficulties of life</w:t>
            </w:r>
            <w:r w:rsidR="00BE3A3B">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Paul and Jesus both knew this dilemma, and it might be useful to point out that they made it a point of being surrounded by spiritual companions for much of their time. </w:t>
            </w:r>
            <w:r w:rsidR="00BE3A3B">
              <w:rPr>
                <w:rStyle w:val="Heading1Char"/>
                <w:rFonts w:asciiTheme="minorHAnsi" w:eastAsiaTheme="minorEastAsia" w:hAnsiTheme="minorHAnsi" w:cstheme="minorBidi"/>
                <w:b w:val="0"/>
                <w:color w:val="auto"/>
                <w:sz w:val="26"/>
                <w:szCs w:val="26"/>
              </w:rPr>
              <w:t xml:space="preserve"> </w:t>
            </w:r>
            <w:r w:rsidR="00B55BB1">
              <w:rPr>
                <w:rStyle w:val="Heading1Char"/>
                <w:rFonts w:asciiTheme="minorHAnsi" w:eastAsiaTheme="minorEastAsia" w:hAnsiTheme="minorHAnsi" w:cstheme="minorBidi"/>
                <w:b w:val="0"/>
                <w:color w:val="auto"/>
                <w:sz w:val="26"/>
                <w:szCs w:val="26"/>
              </w:rPr>
              <w:t>Loneliness is a gateway in the heart to depression, self-pity, and bitterness that must be guarded.</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6D1AA6">
              <w:rPr>
                <w:rStyle w:val="Heading1Char"/>
                <w:rFonts w:asciiTheme="minorHAnsi" w:eastAsiaTheme="minorEastAsia" w:hAnsiTheme="minorHAnsi" w:cstheme="minorBidi"/>
                <w:b w:val="0"/>
                <w:color w:val="auto"/>
                <w:sz w:val="26"/>
                <w:szCs w:val="26"/>
              </w:rPr>
              <w:t>What benefit is there to being single</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6D1AA6">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6D1AA6">
              <w:rPr>
                <w:rStyle w:val="Heading1Char"/>
                <w:rFonts w:asciiTheme="minorHAnsi" w:eastAsiaTheme="minorEastAsia" w:hAnsiTheme="minorHAnsi" w:cstheme="minorBidi"/>
                <w:b w:val="0"/>
                <w:color w:val="auto"/>
                <w:sz w:val="26"/>
                <w:szCs w:val="26"/>
              </w:rPr>
              <w:t>What can all brethren do to help single brethren with the dangers of being alone</w:t>
            </w:r>
            <w:r w:rsidRPr="00590E91">
              <w:rPr>
                <w:rStyle w:val="Heading1Char"/>
                <w:rFonts w:asciiTheme="minorHAnsi" w:eastAsiaTheme="minorEastAsia" w:hAnsiTheme="minorHAnsi" w:cstheme="minorBidi"/>
                <w:b w:val="0"/>
                <w:color w:val="auto"/>
                <w:sz w:val="26"/>
                <w:szCs w:val="26"/>
              </w:rPr>
              <w:t>?</w:t>
            </w:r>
          </w:p>
        </w:tc>
      </w:tr>
      <w:tr w:rsidR="001246C9" w:rsidRPr="00590E91" w:rsidTr="00090F64">
        <w:trPr>
          <w:trHeight w:val="294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2. </w:t>
            </w:r>
            <w:r w:rsidR="00437AE5">
              <w:rPr>
                <w:rStyle w:val="Heading1Char"/>
                <w:rFonts w:asciiTheme="minorHAnsi" w:eastAsiaTheme="minorEastAsia" w:hAnsiTheme="minorHAnsi" w:cstheme="minorBidi"/>
                <w:color w:val="auto"/>
                <w:sz w:val="26"/>
                <w:szCs w:val="26"/>
              </w:rPr>
              <w:t xml:space="preserve">THE DIFFICULTY OF </w:t>
            </w:r>
            <w:r w:rsidR="00992DC7">
              <w:rPr>
                <w:rStyle w:val="Heading1Char"/>
                <w:rFonts w:asciiTheme="minorHAnsi" w:eastAsiaTheme="minorEastAsia" w:hAnsiTheme="minorHAnsi" w:cstheme="minorBidi"/>
                <w:color w:val="auto"/>
                <w:sz w:val="26"/>
                <w:szCs w:val="26"/>
              </w:rPr>
              <w:t>CELEBACY FOR THE SAKE OF THE KINGDOM</w:t>
            </w:r>
            <w:r w:rsidR="001077D7">
              <w:rPr>
                <w:rStyle w:val="Heading1Char"/>
                <w:rFonts w:asciiTheme="minorHAnsi" w:eastAsiaTheme="minorEastAsia" w:hAnsiTheme="minorHAnsi" w:cstheme="minorBidi"/>
                <w:color w:val="auto"/>
                <w:sz w:val="26"/>
                <w:szCs w:val="26"/>
              </w:rPr>
              <w:t xml:space="preserve"> – </w:t>
            </w:r>
            <w:r w:rsidR="006D1AA6">
              <w:rPr>
                <w:rStyle w:val="Heading1Char"/>
                <w:rFonts w:asciiTheme="minorHAnsi" w:eastAsiaTheme="minorEastAsia" w:hAnsiTheme="minorHAnsi" w:cstheme="minorBidi"/>
                <w:color w:val="auto"/>
                <w:sz w:val="26"/>
                <w:szCs w:val="26"/>
              </w:rPr>
              <w:t>Matthew 19:12</w:t>
            </w:r>
          </w:p>
          <w:p w:rsidR="001246C9" w:rsidRPr="00590E91" w:rsidRDefault="006D1AA6"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Jesus taught that there are some who must remain single (“</w:t>
            </w:r>
            <w:r w:rsidRPr="00090F64">
              <w:rPr>
                <w:rStyle w:val="Heading1Char"/>
                <w:rFonts w:asciiTheme="minorHAnsi" w:eastAsiaTheme="minorEastAsia" w:hAnsiTheme="minorHAnsi" w:cstheme="minorBidi"/>
                <w:b w:val="0"/>
                <w:i/>
                <w:color w:val="auto"/>
                <w:sz w:val="26"/>
                <w:szCs w:val="26"/>
              </w:rPr>
              <w:t>eunuchs</w:t>
            </w:r>
            <w:r>
              <w:rPr>
                <w:rStyle w:val="Heading1Char"/>
                <w:rFonts w:asciiTheme="minorHAnsi" w:eastAsiaTheme="minorEastAsia" w:hAnsiTheme="minorHAnsi" w:cstheme="minorBidi"/>
                <w:b w:val="0"/>
                <w:color w:val="auto"/>
                <w:sz w:val="26"/>
                <w:szCs w:val="26"/>
              </w:rPr>
              <w:t xml:space="preserve">”) for the sake of the kingdom. This referred to those who, having divorced, could not remarry or be married. This is a difficult burden that needs to be born with the aid of brethren who are sensitive to this issue. Those who make Christ their life and in doing so are committed to living single are giving their brethren that “living sacrifice” that we all are to be committed to making. </w:t>
            </w:r>
            <w:r w:rsidR="00BE3A3B">
              <w:rPr>
                <w:rStyle w:val="Heading1Char"/>
                <w:rFonts w:asciiTheme="minorHAnsi" w:eastAsiaTheme="minorEastAsia" w:hAnsiTheme="minorHAnsi" w:cstheme="minorBidi"/>
                <w:b w:val="0"/>
                <w:color w:val="auto"/>
                <w:sz w:val="26"/>
                <w:szCs w:val="26"/>
              </w:rPr>
              <w:t xml:space="preserve">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090F64">
              <w:rPr>
                <w:rStyle w:val="Heading1Char"/>
                <w:rFonts w:asciiTheme="minorHAnsi" w:eastAsiaTheme="minorEastAsia" w:hAnsiTheme="minorHAnsi" w:cstheme="minorBidi"/>
                <w:b w:val="0"/>
                <w:color w:val="auto"/>
                <w:sz w:val="26"/>
                <w:szCs w:val="26"/>
              </w:rPr>
              <w:t>How can brethren aid those who are celibate for the sake of the kingdom</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090F64">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090F64">
              <w:rPr>
                <w:rStyle w:val="Heading1Char"/>
                <w:rFonts w:asciiTheme="minorHAnsi" w:eastAsiaTheme="minorEastAsia" w:hAnsiTheme="minorHAnsi" w:cstheme="minorBidi"/>
                <w:b w:val="0"/>
                <w:color w:val="auto"/>
                <w:sz w:val="26"/>
                <w:szCs w:val="26"/>
              </w:rPr>
              <w:t>Are there other reasons besides divorce for which a Christian cannot marry</w:t>
            </w:r>
            <w:r w:rsidRPr="00590E91">
              <w:rPr>
                <w:rStyle w:val="Heading1Char"/>
                <w:rFonts w:asciiTheme="minorHAnsi" w:eastAsiaTheme="minorEastAsia" w:hAnsiTheme="minorHAnsi" w:cstheme="minorBidi"/>
                <w:b w:val="0"/>
                <w:color w:val="auto"/>
                <w:sz w:val="26"/>
                <w:szCs w:val="26"/>
              </w:rPr>
              <w:t>?</w:t>
            </w:r>
          </w:p>
        </w:tc>
      </w:tr>
      <w:tr w:rsidR="001246C9" w:rsidRPr="00590E91" w:rsidTr="00090F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3. THE DIFFICULTY OF </w:t>
            </w:r>
            <w:r w:rsidR="00547973">
              <w:rPr>
                <w:rStyle w:val="Heading1Char"/>
                <w:rFonts w:asciiTheme="minorHAnsi" w:eastAsiaTheme="minorEastAsia" w:hAnsiTheme="minorHAnsi" w:cstheme="minorBidi"/>
                <w:color w:val="auto"/>
                <w:sz w:val="26"/>
                <w:szCs w:val="26"/>
              </w:rPr>
              <w:t>BEING EX</w:t>
            </w:r>
            <w:r w:rsidR="00992DC7">
              <w:rPr>
                <w:rStyle w:val="Heading1Char"/>
                <w:rFonts w:asciiTheme="minorHAnsi" w:eastAsiaTheme="minorEastAsia" w:hAnsiTheme="minorHAnsi" w:cstheme="minorBidi"/>
                <w:color w:val="auto"/>
                <w:sz w:val="26"/>
                <w:szCs w:val="26"/>
              </w:rPr>
              <w:t>C</w:t>
            </w:r>
            <w:r w:rsidR="00547973">
              <w:rPr>
                <w:rStyle w:val="Heading1Char"/>
                <w:rFonts w:asciiTheme="minorHAnsi" w:eastAsiaTheme="minorEastAsia" w:hAnsiTheme="minorHAnsi" w:cstheme="minorBidi"/>
                <w:color w:val="auto"/>
                <w:sz w:val="26"/>
                <w:szCs w:val="26"/>
              </w:rPr>
              <w:t>L</w:t>
            </w:r>
            <w:r w:rsidR="00992DC7">
              <w:rPr>
                <w:rStyle w:val="Heading1Char"/>
                <w:rFonts w:asciiTheme="minorHAnsi" w:eastAsiaTheme="minorEastAsia" w:hAnsiTheme="minorHAnsi" w:cstheme="minorBidi"/>
                <w:color w:val="auto"/>
                <w:sz w:val="26"/>
                <w:szCs w:val="26"/>
              </w:rPr>
              <w:t xml:space="preserve">UDED </w:t>
            </w:r>
            <w:r w:rsidRPr="00590E91">
              <w:rPr>
                <w:rStyle w:val="Heading1Char"/>
                <w:rFonts w:asciiTheme="minorHAnsi" w:eastAsiaTheme="minorEastAsia" w:hAnsiTheme="minorHAnsi" w:cstheme="minorBidi"/>
                <w:color w:val="auto"/>
                <w:sz w:val="26"/>
                <w:szCs w:val="26"/>
              </w:rPr>
              <w:t xml:space="preserve"> – </w:t>
            </w:r>
            <w:r w:rsidR="00E2006A">
              <w:rPr>
                <w:rStyle w:val="Heading1Char"/>
                <w:rFonts w:asciiTheme="minorHAnsi" w:eastAsiaTheme="minorEastAsia" w:hAnsiTheme="minorHAnsi" w:cstheme="minorBidi"/>
                <w:color w:val="auto"/>
                <w:sz w:val="26"/>
                <w:szCs w:val="26"/>
              </w:rPr>
              <w:t>Psalm 68:5-6</w:t>
            </w:r>
          </w:p>
          <w:p w:rsidR="001246C9" w:rsidRPr="00590E91" w:rsidRDefault="00BE3A3B"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It </w:t>
            </w:r>
            <w:r w:rsidR="00090F64">
              <w:rPr>
                <w:rStyle w:val="Heading1Char"/>
                <w:rFonts w:asciiTheme="minorHAnsi" w:eastAsiaTheme="minorEastAsia" w:hAnsiTheme="minorHAnsi" w:cstheme="minorBidi"/>
                <w:b w:val="0"/>
                <w:color w:val="auto"/>
                <w:sz w:val="26"/>
                <w:szCs w:val="26"/>
              </w:rPr>
              <w:t>is important that we as Christian spend time together. In the first century church in Jerusalem brethren went house to house daily (Acts 2:46) in an apparent social pattern</w:t>
            </w:r>
            <w:r>
              <w:rPr>
                <w:rStyle w:val="Heading1Char"/>
                <w:rFonts w:asciiTheme="minorHAnsi" w:eastAsiaTheme="minorEastAsia" w:hAnsiTheme="minorHAnsi" w:cstheme="minorBidi"/>
                <w:b w:val="0"/>
                <w:color w:val="auto"/>
                <w:sz w:val="26"/>
                <w:szCs w:val="26"/>
              </w:rPr>
              <w:t>.</w:t>
            </w:r>
            <w:r w:rsidR="00090F64">
              <w:rPr>
                <w:rStyle w:val="Heading1Char"/>
                <w:rFonts w:asciiTheme="minorHAnsi" w:eastAsiaTheme="minorEastAsia" w:hAnsiTheme="minorHAnsi" w:cstheme="minorBidi"/>
                <w:b w:val="0"/>
                <w:color w:val="auto"/>
                <w:sz w:val="26"/>
                <w:szCs w:val="26"/>
              </w:rPr>
              <w:t xml:space="preserve"> Sometimes we engage each other by our demographics; we organize ourselves into groups based on age, on marital status, etc. Sometimes it is painful to be single when it seems we are left out. Some who are single because of divorce or being a widow/widower</w:t>
            </w:r>
            <w:r>
              <w:rPr>
                <w:rStyle w:val="Heading1Char"/>
                <w:rFonts w:asciiTheme="minorHAnsi" w:eastAsiaTheme="minorEastAsia" w:hAnsiTheme="minorHAnsi" w:cstheme="minorBidi"/>
                <w:b w:val="0"/>
                <w:color w:val="auto"/>
                <w:sz w:val="26"/>
                <w:szCs w:val="26"/>
              </w:rPr>
              <w:t xml:space="preserve"> </w:t>
            </w:r>
            <w:r w:rsidR="00090F64">
              <w:rPr>
                <w:rStyle w:val="Heading1Char"/>
                <w:rFonts w:asciiTheme="minorHAnsi" w:eastAsiaTheme="minorEastAsia" w:hAnsiTheme="minorHAnsi" w:cstheme="minorBidi"/>
                <w:b w:val="0"/>
                <w:color w:val="auto"/>
                <w:sz w:val="26"/>
                <w:szCs w:val="26"/>
              </w:rPr>
              <w:t xml:space="preserve">feel it particularly. All brethren need to understand that being left out can be hurtful (but sometimes cannot be avoided).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E2006A">
              <w:rPr>
                <w:rStyle w:val="Heading1Char"/>
                <w:rFonts w:asciiTheme="minorHAnsi" w:eastAsiaTheme="minorEastAsia" w:hAnsiTheme="minorHAnsi" w:cstheme="minorBidi"/>
                <w:b w:val="0"/>
                <w:color w:val="auto"/>
                <w:sz w:val="26"/>
                <w:szCs w:val="26"/>
              </w:rPr>
              <w:t>How are single brethren sometimes excluded from social interactions</w:t>
            </w:r>
            <w:r w:rsidRPr="00590E91">
              <w:rPr>
                <w:rStyle w:val="Heading1Char"/>
                <w:rFonts w:asciiTheme="minorHAnsi" w:eastAsiaTheme="minorEastAsia" w:hAnsiTheme="minorHAnsi" w:cstheme="minorBidi"/>
                <w:b w:val="0"/>
                <w:color w:val="auto"/>
                <w:sz w:val="26"/>
                <w:szCs w:val="26"/>
              </w:rPr>
              <w:t xml:space="preserve">? </w:t>
            </w:r>
          </w:p>
          <w:p w:rsidR="001246C9" w:rsidRPr="00590E91" w:rsidRDefault="001246C9" w:rsidP="00E2006A">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E2006A">
              <w:rPr>
                <w:rStyle w:val="Heading1Char"/>
                <w:rFonts w:asciiTheme="minorHAnsi" w:eastAsiaTheme="minorEastAsia" w:hAnsiTheme="minorHAnsi" w:cstheme="minorBidi"/>
                <w:b w:val="0"/>
                <w:color w:val="auto"/>
                <w:sz w:val="26"/>
                <w:szCs w:val="26"/>
              </w:rPr>
              <w:t>What different attitudes by all need to be considered in this difficulty</w:t>
            </w:r>
            <w:r w:rsidRPr="00590E91">
              <w:rPr>
                <w:rStyle w:val="Heading1Char"/>
                <w:rFonts w:asciiTheme="minorHAnsi" w:eastAsiaTheme="minorEastAsia" w:hAnsiTheme="minorHAnsi" w:cstheme="minorBidi"/>
                <w:b w:val="0"/>
                <w:color w:val="auto"/>
                <w:sz w:val="26"/>
                <w:szCs w:val="26"/>
              </w:rPr>
              <w:t xml:space="preserve">? </w:t>
            </w:r>
          </w:p>
        </w:tc>
      </w:tr>
      <w:tr w:rsidR="00590E91" w:rsidRPr="00590E91" w:rsidTr="00E2006A">
        <w:trPr>
          <w:trHeight w:val="321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lastRenderedPageBreak/>
              <w:t xml:space="preserve">4. </w:t>
            </w:r>
            <w:r w:rsidR="0013454E">
              <w:rPr>
                <w:rStyle w:val="Heading1Char"/>
                <w:rFonts w:asciiTheme="minorHAnsi" w:eastAsiaTheme="minorEastAsia" w:hAnsiTheme="minorHAnsi" w:cstheme="minorBidi"/>
                <w:color w:val="auto"/>
                <w:sz w:val="26"/>
                <w:szCs w:val="26"/>
              </w:rPr>
              <w:t xml:space="preserve">THE </w:t>
            </w:r>
            <w:r w:rsidR="00161D51">
              <w:rPr>
                <w:rStyle w:val="Heading1Char"/>
                <w:rFonts w:asciiTheme="minorHAnsi" w:eastAsiaTheme="minorEastAsia" w:hAnsiTheme="minorHAnsi" w:cstheme="minorBidi"/>
                <w:color w:val="auto"/>
                <w:sz w:val="26"/>
                <w:szCs w:val="26"/>
              </w:rPr>
              <w:t xml:space="preserve">DIFFICULTY OF </w:t>
            </w:r>
            <w:r w:rsidR="00992DC7">
              <w:rPr>
                <w:rStyle w:val="Heading1Char"/>
                <w:rFonts w:asciiTheme="minorHAnsi" w:eastAsiaTheme="minorEastAsia" w:hAnsiTheme="minorHAnsi" w:cstheme="minorBidi"/>
                <w:color w:val="auto"/>
                <w:sz w:val="26"/>
                <w:szCs w:val="26"/>
              </w:rPr>
              <w:t>BEING PATIENT AND TRUSTING GOD</w:t>
            </w:r>
            <w:r w:rsidRPr="00590E91">
              <w:rPr>
                <w:rStyle w:val="Heading1Char"/>
                <w:rFonts w:asciiTheme="minorHAnsi" w:eastAsiaTheme="minorEastAsia" w:hAnsiTheme="minorHAnsi" w:cstheme="minorBidi"/>
                <w:color w:val="auto"/>
                <w:sz w:val="26"/>
                <w:szCs w:val="26"/>
              </w:rPr>
              <w:t xml:space="preserve"> – </w:t>
            </w:r>
            <w:r w:rsidR="00E2006A">
              <w:rPr>
                <w:rStyle w:val="Heading1Char"/>
                <w:rFonts w:asciiTheme="minorHAnsi" w:eastAsiaTheme="minorEastAsia" w:hAnsiTheme="minorHAnsi" w:cstheme="minorBidi"/>
                <w:color w:val="auto"/>
                <w:sz w:val="26"/>
                <w:szCs w:val="26"/>
              </w:rPr>
              <w:t>Psalm 27:14</w:t>
            </w:r>
          </w:p>
          <w:p w:rsidR="00590E91" w:rsidRPr="00590E91" w:rsidRDefault="00E2006A" w:rsidP="00590E91">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For those who are looking to marriage, the anxiety of waiting to find the right person is quite difficult. Too many let this impatience drive them to making a decision in marriage that they may later regret. The problem is this: we do not know how to wait on the Lord, but instead believe that we alone must solve the dilemma of being alone. We are told to cast our burdens on the Lord and then to wait on Him. God desires us to have Godly marriages, so we need to have faith in His will for us</w:t>
            </w:r>
            <w:r w:rsidR="001E2DBA">
              <w:rPr>
                <w:rStyle w:val="Heading1Char"/>
                <w:rFonts w:asciiTheme="minorHAnsi" w:eastAsiaTheme="minorEastAsia" w:hAnsiTheme="minorHAnsi" w:cstheme="minorBidi"/>
                <w:b w:val="0"/>
                <w:color w:val="auto"/>
                <w:sz w:val="26"/>
                <w:szCs w:val="26"/>
              </w:rPr>
              <w:t xml:space="preserve">. </w:t>
            </w:r>
          </w:p>
          <w:p w:rsidR="00590E91" w:rsidRPr="00590E91" w:rsidRDefault="00590E91" w:rsidP="00590E91">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E2006A">
              <w:rPr>
                <w:rStyle w:val="Heading1Char"/>
                <w:rFonts w:asciiTheme="minorHAnsi" w:eastAsiaTheme="minorEastAsia" w:hAnsiTheme="minorHAnsi" w:cstheme="minorBidi"/>
                <w:b w:val="0"/>
                <w:color w:val="auto"/>
                <w:sz w:val="26"/>
                <w:szCs w:val="26"/>
              </w:rPr>
              <w:t>What are the dangers of being impatient in being single</w:t>
            </w:r>
            <w:r w:rsidR="00254BF7">
              <w:rPr>
                <w:rStyle w:val="Heading1Char"/>
                <w:rFonts w:asciiTheme="minorHAnsi" w:eastAsiaTheme="minorEastAsia" w:hAnsiTheme="minorHAnsi" w:cstheme="minorBidi"/>
                <w:b w:val="0"/>
                <w:color w:val="auto"/>
                <w:sz w:val="26"/>
                <w:szCs w:val="26"/>
              </w:rPr>
              <w:t>?</w:t>
            </w:r>
          </w:p>
          <w:p w:rsidR="00590E91" w:rsidRPr="00590E91" w:rsidRDefault="00590E91" w:rsidP="00E2006A">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E2006A">
              <w:rPr>
                <w:rStyle w:val="Heading1Char"/>
                <w:rFonts w:asciiTheme="minorHAnsi" w:eastAsiaTheme="minorEastAsia" w:hAnsiTheme="minorHAnsi" w:cstheme="minorBidi"/>
                <w:b w:val="0"/>
                <w:color w:val="auto"/>
                <w:sz w:val="26"/>
                <w:szCs w:val="26"/>
              </w:rPr>
              <w:t>What about trusting God when we are single but not looking for marriage</w:t>
            </w:r>
            <w:r w:rsidRPr="00590E91">
              <w:rPr>
                <w:rStyle w:val="Heading1Char"/>
                <w:rFonts w:asciiTheme="minorHAnsi" w:eastAsiaTheme="minorEastAsia" w:hAnsiTheme="minorHAnsi" w:cstheme="minorBidi"/>
                <w:b w:val="0"/>
                <w:color w:val="auto"/>
                <w:sz w:val="26"/>
                <w:szCs w:val="26"/>
              </w:rPr>
              <w:t>?</w:t>
            </w:r>
          </w:p>
        </w:tc>
      </w:tr>
      <w:tr w:rsidR="00590E91" w:rsidRPr="00590E91" w:rsidTr="00EA0DF7">
        <w:trPr>
          <w:cnfStyle w:val="000000100000" w:firstRow="0" w:lastRow="0" w:firstColumn="0" w:lastColumn="0" w:oddVBand="0" w:evenVBand="0" w:oddHBand="1" w:evenHBand="0" w:firstRowFirstColumn="0" w:firstRowLastColumn="0" w:lastRowFirstColumn="0" w:lastRowLastColumn="0"/>
          <w:trHeight w:val="385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5. THE DIFFICULTY OF  </w:t>
            </w:r>
            <w:r w:rsidR="00B55BB1">
              <w:rPr>
                <w:rStyle w:val="Heading1Char"/>
                <w:rFonts w:asciiTheme="minorHAnsi" w:eastAsiaTheme="minorEastAsia" w:hAnsiTheme="minorHAnsi" w:cstheme="minorBidi"/>
                <w:color w:val="auto"/>
                <w:sz w:val="26"/>
                <w:szCs w:val="26"/>
              </w:rPr>
              <w:t xml:space="preserve">IDENTITY IN A SOCIETY OBSESSED WITH ROMANCE </w:t>
            </w:r>
            <w:r w:rsidRPr="00590E91">
              <w:rPr>
                <w:rStyle w:val="Heading1Char"/>
                <w:rFonts w:asciiTheme="minorHAnsi" w:eastAsiaTheme="minorEastAsia" w:hAnsiTheme="minorHAnsi" w:cstheme="minorBidi"/>
                <w:color w:val="auto"/>
                <w:sz w:val="26"/>
                <w:szCs w:val="26"/>
              </w:rPr>
              <w:t xml:space="preserve">– </w:t>
            </w:r>
            <w:r w:rsidR="00B55BB1">
              <w:rPr>
                <w:rStyle w:val="Heading1Char"/>
                <w:rFonts w:asciiTheme="minorHAnsi" w:eastAsiaTheme="minorEastAsia" w:hAnsiTheme="minorHAnsi" w:cstheme="minorBidi"/>
                <w:color w:val="auto"/>
                <w:sz w:val="26"/>
                <w:szCs w:val="26"/>
              </w:rPr>
              <w:t>Romans 12:2</w:t>
            </w:r>
          </w:p>
          <w:p w:rsidR="00590E91" w:rsidRDefault="00E2006A"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In times past being unmarried was not uncommon. Because of the expected costs and hardships of marriage, many people chose not to marry</w:t>
            </w:r>
            <w:r w:rsidR="004B5F23">
              <w:rPr>
                <w:rStyle w:val="Heading1Char"/>
                <w:rFonts w:asciiTheme="minorHAnsi" w:eastAsiaTheme="minorEastAsia" w:hAnsiTheme="minorHAnsi" w:cstheme="minorBidi"/>
                <w:b w:val="0"/>
                <w:color w:val="auto"/>
                <w:sz w:val="26"/>
                <w:szCs w:val="26"/>
              </w:rPr>
              <w:t xml:space="preserve">. </w:t>
            </w:r>
            <w:r>
              <w:rPr>
                <w:rStyle w:val="Heading1Char"/>
                <w:rFonts w:asciiTheme="minorHAnsi" w:eastAsiaTheme="minorEastAsia" w:hAnsiTheme="minorHAnsi" w:cstheme="minorBidi"/>
                <w:b w:val="0"/>
                <w:color w:val="auto"/>
                <w:sz w:val="26"/>
                <w:szCs w:val="26"/>
              </w:rPr>
              <w:t xml:space="preserve">Today there are almost no “bride-price” types of issues, and people can freely and without financial impact get married. This has </w:t>
            </w:r>
            <w:r w:rsidR="00EA0DF7">
              <w:rPr>
                <w:rStyle w:val="Heading1Char"/>
                <w:rFonts w:asciiTheme="minorHAnsi" w:eastAsiaTheme="minorEastAsia" w:hAnsiTheme="minorHAnsi" w:cstheme="minorBidi"/>
                <w:b w:val="0"/>
                <w:color w:val="auto"/>
                <w:sz w:val="26"/>
                <w:szCs w:val="26"/>
              </w:rPr>
              <w:t>led</w:t>
            </w:r>
            <w:r>
              <w:rPr>
                <w:rStyle w:val="Heading1Char"/>
                <w:rFonts w:asciiTheme="minorHAnsi" w:eastAsiaTheme="minorEastAsia" w:hAnsiTheme="minorHAnsi" w:cstheme="minorBidi"/>
                <w:b w:val="0"/>
                <w:color w:val="auto"/>
                <w:sz w:val="26"/>
                <w:szCs w:val="26"/>
              </w:rPr>
              <w:t xml:space="preserve"> to a mindset in society that seems to think that when someone is single, there is something wrong. Our society is obsessed with coupling; even in high school and before dating is an obsession for many. </w:t>
            </w:r>
            <w:r w:rsidR="00EA0DF7">
              <w:rPr>
                <w:rStyle w:val="Heading1Char"/>
                <w:rFonts w:asciiTheme="minorHAnsi" w:eastAsiaTheme="minorEastAsia" w:hAnsiTheme="minorHAnsi" w:cstheme="minorBidi"/>
                <w:b w:val="0"/>
                <w:color w:val="auto"/>
                <w:sz w:val="26"/>
                <w:szCs w:val="26"/>
              </w:rPr>
              <w:t xml:space="preserve">There is nothing wrong with being single, and being patient while waiting on God is a virtue. This pressure has only increased in recent years (and may contribute to the increase in the divorce rate in our country). </w:t>
            </w:r>
          </w:p>
          <w:p w:rsidR="00590E91" w:rsidRDefault="00590E9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EA0DF7">
              <w:rPr>
                <w:rStyle w:val="Heading1Char"/>
                <w:rFonts w:asciiTheme="minorHAnsi" w:eastAsiaTheme="minorEastAsia" w:hAnsiTheme="minorHAnsi" w:cstheme="minorBidi"/>
                <w:b w:val="0"/>
                <w:color w:val="auto"/>
                <w:sz w:val="26"/>
                <w:szCs w:val="26"/>
              </w:rPr>
              <w:t xml:space="preserve">In what (negative) </w:t>
            </w:r>
            <w:bookmarkStart w:id="0" w:name="_GoBack"/>
            <w:bookmarkEnd w:id="0"/>
            <w:r w:rsidR="00EA0DF7">
              <w:rPr>
                <w:rStyle w:val="Heading1Char"/>
                <w:rFonts w:asciiTheme="minorHAnsi" w:eastAsiaTheme="minorEastAsia" w:hAnsiTheme="minorHAnsi" w:cstheme="minorBidi"/>
                <w:b w:val="0"/>
                <w:color w:val="auto"/>
                <w:sz w:val="26"/>
                <w:szCs w:val="26"/>
              </w:rPr>
              <w:t>ways is society obsessed with creating couples</w:t>
            </w:r>
            <w:r>
              <w:rPr>
                <w:rStyle w:val="Heading1Char"/>
                <w:rFonts w:asciiTheme="minorHAnsi" w:eastAsiaTheme="minorEastAsia" w:hAnsiTheme="minorHAnsi" w:cstheme="minorBidi"/>
                <w:b w:val="0"/>
                <w:color w:val="auto"/>
                <w:sz w:val="26"/>
                <w:szCs w:val="26"/>
              </w:rPr>
              <w:t>?</w:t>
            </w:r>
          </w:p>
          <w:p w:rsidR="00590E91" w:rsidRPr="00590E91" w:rsidRDefault="00590E91" w:rsidP="00E2006A">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E2006A">
              <w:rPr>
                <w:rStyle w:val="Heading1Char"/>
                <w:rFonts w:asciiTheme="minorHAnsi" w:eastAsiaTheme="minorEastAsia" w:hAnsiTheme="minorHAnsi" w:cstheme="minorBidi"/>
                <w:b w:val="0"/>
                <w:color w:val="auto"/>
                <w:sz w:val="26"/>
                <w:szCs w:val="26"/>
              </w:rPr>
              <w:t>What problems are created when we begin dating too young</w:t>
            </w:r>
            <w:r>
              <w:rPr>
                <w:rStyle w:val="Heading1Char"/>
                <w:rFonts w:asciiTheme="minorHAnsi" w:eastAsiaTheme="minorEastAsia" w:hAnsiTheme="minorHAnsi" w:cstheme="minorBidi"/>
                <w:b w:val="0"/>
                <w:color w:val="auto"/>
                <w:sz w:val="26"/>
                <w:szCs w:val="26"/>
              </w:rPr>
              <w:t>?</w:t>
            </w:r>
          </w:p>
        </w:tc>
      </w:tr>
      <w:tr w:rsidR="00293EF3" w:rsidRPr="00590E91" w:rsidTr="001246C9">
        <w:trPr>
          <w:trHeight w:val="720"/>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double" w:sz="4" w:space="0" w:color="auto"/>
              <w:bottom w:val="nil"/>
            </w:tcBorders>
            <w:vAlign w:val="center"/>
          </w:tcPr>
          <w:p w:rsidR="00293EF3" w:rsidRPr="00590E91" w:rsidRDefault="00293EF3"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color w:val="auto"/>
                <w:sz w:val="26"/>
                <w:szCs w:val="26"/>
              </w:rPr>
              <w:t>CONCLUSIONS</w:t>
            </w:r>
          </w:p>
        </w:tc>
      </w:tr>
    </w:tbl>
    <w:p w:rsidR="009C0B0C" w:rsidRPr="00590E91" w:rsidRDefault="009C0B0C" w:rsidP="009C0B0C">
      <w:pPr>
        <w:pStyle w:val="NoSpacing"/>
        <w:rPr>
          <w:rStyle w:val="Heading1Char"/>
          <w:rFonts w:asciiTheme="minorHAnsi" w:eastAsiaTheme="minorEastAsia" w:hAnsiTheme="minorHAnsi" w:cstheme="minorBidi"/>
          <w:color w:val="auto"/>
          <w:sz w:val="26"/>
          <w:szCs w:val="26"/>
        </w:rPr>
      </w:pPr>
    </w:p>
    <w:sectPr w:rsidR="009C0B0C" w:rsidRPr="00590E91" w:rsidSect="009F28B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775B"/>
    <w:multiLevelType w:val="multilevel"/>
    <w:tmpl w:val="26063B6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B0C"/>
    <w:rsid w:val="0003761D"/>
    <w:rsid w:val="00084A13"/>
    <w:rsid w:val="00090F64"/>
    <w:rsid w:val="000A61EF"/>
    <w:rsid w:val="001077D7"/>
    <w:rsid w:val="001246C9"/>
    <w:rsid w:val="00133DA8"/>
    <w:rsid w:val="0013454E"/>
    <w:rsid w:val="00136D84"/>
    <w:rsid w:val="001479AF"/>
    <w:rsid w:val="00161D51"/>
    <w:rsid w:val="001A2D00"/>
    <w:rsid w:val="001B3208"/>
    <w:rsid w:val="001E2DBA"/>
    <w:rsid w:val="00220BD9"/>
    <w:rsid w:val="00254BF7"/>
    <w:rsid w:val="00293EF3"/>
    <w:rsid w:val="0032371F"/>
    <w:rsid w:val="003B6E65"/>
    <w:rsid w:val="00426798"/>
    <w:rsid w:val="00437AE5"/>
    <w:rsid w:val="004B5F23"/>
    <w:rsid w:val="004C7F32"/>
    <w:rsid w:val="00547973"/>
    <w:rsid w:val="00590E91"/>
    <w:rsid w:val="0059537C"/>
    <w:rsid w:val="005D6647"/>
    <w:rsid w:val="006D1AA6"/>
    <w:rsid w:val="007C0EEC"/>
    <w:rsid w:val="007C1BD0"/>
    <w:rsid w:val="00992DC7"/>
    <w:rsid w:val="009C0B0C"/>
    <w:rsid w:val="009F28B5"/>
    <w:rsid w:val="00A855E5"/>
    <w:rsid w:val="00A97904"/>
    <w:rsid w:val="00B328D7"/>
    <w:rsid w:val="00B55BB1"/>
    <w:rsid w:val="00B61F9A"/>
    <w:rsid w:val="00BE1E2D"/>
    <w:rsid w:val="00BE3A3B"/>
    <w:rsid w:val="00CA1B9A"/>
    <w:rsid w:val="00CC23A7"/>
    <w:rsid w:val="00CE5FF9"/>
    <w:rsid w:val="00E03347"/>
    <w:rsid w:val="00E07E57"/>
    <w:rsid w:val="00E2006A"/>
    <w:rsid w:val="00E91CB4"/>
    <w:rsid w:val="00EA0DF7"/>
    <w:rsid w:val="00EE02EF"/>
    <w:rsid w:val="00F46231"/>
    <w:rsid w:val="00F771F9"/>
    <w:rsid w:val="00FC3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D4D69-A6A1-4B7C-80FA-444E603D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B0C"/>
  </w:style>
  <w:style w:type="paragraph" w:styleId="Heading1">
    <w:name w:val="heading 1"/>
    <w:basedOn w:val="Normal"/>
    <w:next w:val="Normal"/>
    <w:link w:val="Heading1Char"/>
    <w:uiPriority w:val="9"/>
    <w:qFormat/>
    <w:rsid w:val="009C0B0C"/>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9C0B0C"/>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semiHidden/>
    <w:unhideWhenUsed/>
    <w:qFormat/>
    <w:rsid w:val="009C0B0C"/>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9C0B0C"/>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9C0B0C"/>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9C0B0C"/>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9C0B0C"/>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C0B0C"/>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9C0B0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B0C"/>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rsid w:val="009C0B0C"/>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semiHidden/>
    <w:rsid w:val="009C0B0C"/>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9C0B0C"/>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9C0B0C"/>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9C0B0C"/>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9C0B0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C0B0C"/>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9C0B0C"/>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9C0B0C"/>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C0B0C"/>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9C0B0C"/>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9C0B0C"/>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9C0B0C"/>
    <w:rPr>
      <w:color w:val="5A5A5A" w:themeColor="text1" w:themeTint="A5"/>
      <w:spacing w:val="15"/>
    </w:rPr>
  </w:style>
  <w:style w:type="character" w:styleId="Strong">
    <w:name w:val="Strong"/>
    <w:basedOn w:val="DefaultParagraphFont"/>
    <w:uiPriority w:val="22"/>
    <w:qFormat/>
    <w:rsid w:val="009C0B0C"/>
    <w:rPr>
      <w:b/>
      <w:bCs/>
      <w:color w:val="auto"/>
    </w:rPr>
  </w:style>
  <w:style w:type="character" w:styleId="Emphasis">
    <w:name w:val="Emphasis"/>
    <w:basedOn w:val="DefaultParagraphFont"/>
    <w:uiPriority w:val="20"/>
    <w:qFormat/>
    <w:rsid w:val="009C0B0C"/>
    <w:rPr>
      <w:i/>
      <w:iCs/>
      <w:color w:val="auto"/>
    </w:rPr>
  </w:style>
  <w:style w:type="paragraph" w:styleId="NoSpacing">
    <w:name w:val="No Spacing"/>
    <w:uiPriority w:val="1"/>
    <w:qFormat/>
    <w:rsid w:val="009C0B0C"/>
    <w:pPr>
      <w:spacing w:after="0" w:line="240" w:lineRule="auto"/>
    </w:pPr>
  </w:style>
  <w:style w:type="paragraph" w:styleId="Quote">
    <w:name w:val="Quote"/>
    <w:basedOn w:val="Normal"/>
    <w:next w:val="Normal"/>
    <w:link w:val="QuoteChar"/>
    <w:uiPriority w:val="29"/>
    <w:qFormat/>
    <w:rsid w:val="009C0B0C"/>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9C0B0C"/>
    <w:rPr>
      <w:i/>
      <w:iCs/>
      <w:color w:val="404040" w:themeColor="text1" w:themeTint="BF"/>
    </w:rPr>
  </w:style>
  <w:style w:type="paragraph" w:styleId="IntenseQuote">
    <w:name w:val="Intense Quote"/>
    <w:basedOn w:val="Normal"/>
    <w:next w:val="Normal"/>
    <w:link w:val="IntenseQuoteChar"/>
    <w:uiPriority w:val="30"/>
    <w:qFormat/>
    <w:rsid w:val="009C0B0C"/>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9C0B0C"/>
    <w:rPr>
      <w:i/>
      <w:iCs/>
      <w:color w:val="404040" w:themeColor="text1" w:themeTint="BF"/>
    </w:rPr>
  </w:style>
  <w:style w:type="character" w:styleId="SubtleEmphasis">
    <w:name w:val="Subtle Emphasis"/>
    <w:basedOn w:val="DefaultParagraphFont"/>
    <w:uiPriority w:val="19"/>
    <w:qFormat/>
    <w:rsid w:val="009C0B0C"/>
    <w:rPr>
      <w:i/>
      <w:iCs/>
      <w:color w:val="404040" w:themeColor="text1" w:themeTint="BF"/>
    </w:rPr>
  </w:style>
  <w:style w:type="character" w:styleId="IntenseEmphasis">
    <w:name w:val="Intense Emphasis"/>
    <w:basedOn w:val="DefaultParagraphFont"/>
    <w:uiPriority w:val="21"/>
    <w:qFormat/>
    <w:rsid w:val="009C0B0C"/>
    <w:rPr>
      <w:b/>
      <w:bCs/>
      <w:i/>
      <w:iCs/>
      <w:color w:val="auto"/>
    </w:rPr>
  </w:style>
  <w:style w:type="character" w:styleId="SubtleReference">
    <w:name w:val="Subtle Reference"/>
    <w:basedOn w:val="DefaultParagraphFont"/>
    <w:uiPriority w:val="31"/>
    <w:qFormat/>
    <w:rsid w:val="009C0B0C"/>
    <w:rPr>
      <w:smallCaps/>
      <w:color w:val="404040" w:themeColor="text1" w:themeTint="BF"/>
    </w:rPr>
  </w:style>
  <w:style w:type="character" w:styleId="IntenseReference">
    <w:name w:val="Intense Reference"/>
    <w:basedOn w:val="DefaultParagraphFont"/>
    <w:uiPriority w:val="32"/>
    <w:qFormat/>
    <w:rsid w:val="009C0B0C"/>
    <w:rPr>
      <w:b/>
      <w:bCs/>
      <w:smallCaps/>
      <w:color w:val="404040" w:themeColor="text1" w:themeTint="BF"/>
      <w:spacing w:val="5"/>
    </w:rPr>
  </w:style>
  <w:style w:type="character" w:styleId="BookTitle">
    <w:name w:val="Book Title"/>
    <w:basedOn w:val="DefaultParagraphFont"/>
    <w:uiPriority w:val="33"/>
    <w:qFormat/>
    <w:rsid w:val="009C0B0C"/>
    <w:rPr>
      <w:b/>
      <w:bCs/>
      <w:i/>
      <w:iCs/>
      <w:spacing w:val="5"/>
    </w:rPr>
  </w:style>
  <w:style w:type="paragraph" w:styleId="TOCHeading">
    <w:name w:val="TOC Heading"/>
    <w:basedOn w:val="Heading1"/>
    <w:next w:val="Normal"/>
    <w:uiPriority w:val="39"/>
    <w:semiHidden/>
    <w:unhideWhenUsed/>
    <w:qFormat/>
    <w:rsid w:val="009C0B0C"/>
    <w:pPr>
      <w:outlineLvl w:val="9"/>
    </w:pPr>
  </w:style>
  <w:style w:type="table" w:styleId="TableGrid">
    <w:name w:val="Table Grid"/>
    <w:basedOn w:val="TableNormal"/>
    <w:uiPriority w:val="39"/>
    <w:rsid w:val="009C0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C0B0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1280</TotalTime>
  <Pages>2</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4</cp:revision>
  <dcterms:created xsi:type="dcterms:W3CDTF">2018-06-20T19:56:00Z</dcterms:created>
  <dcterms:modified xsi:type="dcterms:W3CDTF">2018-06-21T18:12:00Z</dcterms:modified>
</cp:coreProperties>
</file>